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8" w:rsidRPr="009A2FD2" w:rsidRDefault="008F4FB8" w:rsidP="008F4FB8">
      <w:pPr>
        <w:pStyle w:val="a3"/>
        <w:jc w:val="center"/>
        <w:outlineLvl w:val="2"/>
        <w:rPr>
          <w:b/>
          <w:bCs/>
          <w:sz w:val="20"/>
          <w:szCs w:val="20"/>
        </w:rPr>
      </w:pPr>
      <w:r w:rsidRPr="009A2FD2">
        <w:rPr>
          <w:b/>
          <w:bCs/>
          <w:sz w:val="20"/>
          <w:szCs w:val="20"/>
        </w:rPr>
        <w:t>МИНИСТЕРСТВО ПРОСВЕЩЕНИЯ РСФСР</w:t>
      </w:r>
      <w:r w:rsidRPr="009A2FD2">
        <w:rPr>
          <w:b/>
          <w:bCs/>
          <w:sz w:val="20"/>
          <w:szCs w:val="20"/>
        </w:rPr>
        <w:br/>
        <w:t xml:space="preserve">8 июля </w:t>
      </w:r>
      <w:smartTag w:uri="urn:schemas-microsoft-com:office:smarttags" w:element="metricconverter">
        <w:smartTagPr>
          <w:attr w:name="ProductID" w:val="1980 г"/>
        </w:smartTagPr>
        <w:r w:rsidRPr="009A2FD2">
          <w:rPr>
            <w:b/>
            <w:bCs/>
            <w:sz w:val="20"/>
            <w:szCs w:val="20"/>
          </w:rPr>
          <w:t>1980 г</w:t>
        </w:r>
      </w:smartTag>
      <w:r w:rsidRPr="009A2FD2">
        <w:rPr>
          <w:b/>
          <w:bCs/>
          <w:sz w:val="20"/>
          <w:szCs w:val="20"/>
        </w:rPr>
        <w:t>. N 281-М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2"/>
        <w:rPr>
          <w:b/>
          <w:bCs/>
          <w:sz w:val="20"/>
          <w:szCs w:val="20"/>
        </w:rPr>
      </w:pPr>
      <w:r w:rsidRPr="009A2FD2">
        <w:rPr>
          <w:b/>
          <w:bCs/>
          <w:sz w:val="20"/>
          <w:szCs w:val="20"/>
        </w:rPr>
        <w:t>МИНИСТЕРСТВО ЗДРАВООХРАНЕНИЯ РСФСР</w:t>
      </w:r>
      <w:r w:rsidRPr="009A2FD2">
        <w:rPr>
          <w:b/>
          <w:bCs/>
          <w:sz w:val="20"/>
          <w:szCs w:val="20"/>
        </w:rPr>
        <w:br/>
        <w:t xml:space="preserve">28 июля </w:t>
      </w:r>
      <w:smartTag w:uri="urn:schemas-microsoft-com:office:smarttags" w:element="metricconverter">
        <w:smartTagPr>
          <w:attr w:name="ProductID" w:val="1980 г"/>
        </w:smartTagPr>
        <w:r w:rsidRPr="009A2FD2">
          <w:rPr>
            <w:b/>
            <w:bCs/>
            <w:sz w:val="20"/>
            <w:szCs w:val="20"/>
          </w:rPr>
          <w:t>1980 г</w:t>
        </w:r>
      </w:smartTag>
      <w:r w:rsidRPr="009A2FD2">
        <w:rPr>
          <w:b/>
          <w:bCs/>
          <w:sz w:val="20"/>
          <w:szCs w:val="20"/>
        </w:rPr>
        <w:t>. N 17-13-186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2"/>
        <w:rPr>
          <w:b/>
          <w:bCs/>
          <w:sz w:val="20"/>
          <w:szCs w:val="20"/>
        </w:rPr>
      </w:pPr>
      <w:bookmarkStart w:id="0" w:name="h31"/>
      <w:bookmarkEnd w:id="0"/>
      <w:r w:rsidRPr="009A2FD2">
        <w:rPr>
          <w:b/>
          <w:bCs/>
          <w:sz w:val="20"/>
          <w:szCs w:val="20"/>
        </w:rPr>
        <w:t>ПИСЬМО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  <w:r w:rsidRPr="009A2FD2">
        <w:rPr>
          <w:sz w:val="20"/>
          <w:szCs w:val="20"/>
        </w:rPr>
        <w:br/>
        <w:t>    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  <w:r w:rsidRPr="009A2FD2">
        <w:rPr>
          <w:sz w:val="20"/>
          <w:szCs w:val="20"/>
        </w:rPr>
        <w:br/>
        <w:t>    </w:t>
      </w:r>
      <w:bookmarkStart w:id="1" w:name="l32"/>
      <w:bookmarkEnd w:id="1"/>
      <w:r w:rsidRPr="009A2FD2">
        <w:rPr>
          <w:sz w:val="20"/>
          <w:szCs w:val="20"/>
        </w:rPr>
        <w:t xml:space="preserve">Перечень заболеваний, утвержденный Министерством просвещения РСФСР и Министерством здравоохранения РСФСР в феврале </w:t>
      </w:r>
      <w:smartTag w:uri="urn:schemas-microsoft-com:office:smarttags" w:element="metricconverter">
        <w:smartTagPr>
          <w:attr w:name="ProductID" w:val="1969 г"/>
        </w:smartTagPr>
        <w:r w:rsidRPr="009A2FD2">
          <w:rPr>
            <w:sz w:val="20"/>
            <w:szCs w:val="20"/>
          </w:rPr>
          <w:t>1969 г</w:t>
        </w:r>
      </w:smartTag>
      <w:r w:rsidRPr="009A2FD2">
        <w:rPr>
          <w:sz w:val="20"/>
          <w:szCs w:val="20"/>
        </w:rPr>
        <w:t>. N 65-М и 17-52, считать утратившим силу.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right"/>
        <w:rPr>
          <w:sz w:val="20"/>
          <w:szCs w:val="20"/>
        </w:rPr>
      </w:pPr>
      <w:r w:rsidRPr="009A2FD2">
        <w:rPr>
          <w:i/>
          <w:iCs/>
          <w:sz w:val="20"/>
          <w:szCs w:val="20"/>
        </w:rPr>
        <w:t>Заместитель Министра</w:t>
      </w:r>
      <w:r w:rsidRPr="009A2FD2">
        <w:rPr>
          <w:sz w:val="20"/>
          <w:szCs w:val="20"/>
        </w:rPr>
        <w:br/>
      </w:r>
      <w:r w:rsidRPr="009A2FD2">
        <w:rPr>
          <w:i/>
          <w:iCs/>
          <w:sz w:val="20"/>
          <w:szCs w:val="20"/>
        </w:rPr>
        <w:t>просвещения РСФСР</w:t>
      </w:r>
      <w:r w:rsidRPr="009A2FD2">
        <w:rPr>
          <w:sz w:val="20"/>
          <w:szCs w:val="20"/>
        </w:rPr>
        <w:br/>
      </w:r>
      <w:r w:rsidRPr="009A2FD2">
        <w:rPr>
          <w:i/>
          <w:iCs/>
          <w:sz w:val="20"/>
          <w:szCs w:val="20"/>
        </w:rPr>
        <w:t>Г.П.ВЕСЕЛОВ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right"/>
        <w:rPr>
          <w:sz w:val="20"/>
          <w:szCs w:val="20"/>
        </w:rPr>
      </w:pPr>
      <w:r w:rsidRPr="009A2FD2">
        <w:rPr>
          <w:i/>
          <w:iCs/>
          <w:sz w:val="20"/>
          <w:szCs w:val="20"/>
        </w:rPr>
        <w:t>Заместитель Министра</w:t>
      </w:r>
      <w:r w:rsidRPr="009A2FD2">
        <w:rPr>
          <w:sz w:val="20"/>
          <w:szCs w:val="20"/>
        </w:rPr>
        <w:br/>
      </w:r>
      <w:r w:rsidRPr="009A2FD2">
        <w:rPr>
          <w:i/>
          <w:iCs/>
          <w:sz w:val="20"/>
          <w:szCs w:val="20"/>
        </w:rPr>
        <w:t>здравоохранения РСФСР</w:t>
      </w:r>
      <w:r w:rsidRPr="009A2FD2">
        <w:rPr>
          <w:sz w:val="20"/>
          <w:szCs w:val="20"/>
        </w:rPr>
        <w:br/>
      </w:r>
      <w:r w:rsidRPr="009A2FD2">
        <w:rPr>
          <w:i/>
          <w:iCs/>
          <w:sz w:val="20"/>
          <w:szCs w:val="20"/>
        </w:rPr>
        <w:t>А.Г.ГРАЧЕВА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2"/>
        <w:rPr>
          <w:b/>
          <w:bCs/>
          <w:sz w:val="20"/>
          <w:szCs w:val="20"/>
        </w:rPr>
      </w:pPr>
      <w:bookmarkStart w:id="2" w:name="h33"/>
      <w:bookmarkEnd w:id="2"/>
      <w:r w:rsidRPr="009A2FD2">
        <w:rPr>
          <w:b/>
          <w:bCs/>
          <w:sz w:val="20"/>
          <w:szCs w:val="20"/>
        </w:rPr>
        <w:t>ПЕРЕЧЕНЬ</w:t>
      </w:r>
      <w:r w:rsidRPr="009A2FD2">
        <w:rPr>
          <w:b/>
          <w:bCs/>
          <w:sz w:val="20"/>
          <w:szCs w:val="20"/>
        </w:rPr>
        <w:br/>
      </w:r>
      <w:bookmarkStart w:id="3" w:name="h34"/>
      <w:bookmarkEnd w:id="3"/>
      <w:r w:rsidRPr="009A2FD2">
        <w:rPr>
          <w:b/>
          <w:bCs/>
          <w:sz w:val="20"/>
          <w:szCs w:val="20"/>
        </w:rPr>
        <w:t>ЗАБОЛЕВАНИЙ, ПО ПОВОДУ КОТОРЫХ ДЕТИ НУЖДАЮТСЯ В ИНДИВИДУАЛЬНЫХ ЗАНЯТИЯХ НА ДОМУ И ОСВОБОЖДАЮТСЯ ОТ ПОСЕЩЕНИЯ МАССОВОЙ ШКОЛЫ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4" w:name="h35"/>
      <w:bookmarkEnd w:id="4"/>
      <w:r w:rsidRPr="009A2FD2">
        <w:rPr>
          <w:b/>
          <w:bCs/>
          <w:sz w:val="20"/>
          <w:szCs w:val="20"/>
        </w:rPr>
        <w:t>Соматические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Ревматизм в активной фазе с непрерывно рецидивирующим течением.</w:t>
      </w:r>
      <w:r w:rsidRPr="009A2FD2">
        <w:rPr>
          <w:sz w:val="20"/>
          <w:szCs w:val="20"/>
        </w:rPr>
        <w:br/>
        <w:t>    </w:t>
      </w:r>
      <w:bookmarkStart w:id="5" w:name="l58"/>
      <w:bookmarkEnd w:id="5"/>
      <w:r w:rsidRPr="009A2FD2">
        <w:rPr>
          <w:sz w:val="20"/>
          <w:szCs w:val="20"/>
        </w:rPr>
        <w:t>2. Панкардит (после выписки из стационара или санатория дети нуждаются в индивидуальных занятиях в течение года и более).</w:t>
      </w:r>
      <w:r w:rsidRPr="009A2FD2">
        <w:rPr>
          <w:sz w:val="20"/>
          <w:szCs w:val="20"/>
        </w:rPr>
        <w:br/>
        <w:t>    </w:t>
      </w:r>
      <w:bookmarkStart w:id="6" w:name="l36"/>
      <w:bookmarkEnd w:id="6"/>
      <w:r w:rsidRPr="009A2FD2">
        <w:rPr>
          <w:sz w:val="20"/>
          <w:szCs w:val="20"/>
        </w:rPr>
        <w:t>3. Врожденные пороки сердца в стадии субкомпенсации и декомпенсации.</w:t>
      </w:r>
      <w:r w:rsidRPr="009A2FD2">
        <w:rPr>
          <w:sz w:val="20"/>
          <w:szCs w:val="20"/>
        </w:rPr>
        <w:br/>
        <w:t>    4. Тетрада Фалло тяжелой степени с частыми одышечно-цианотическими приступами.</w:t>
      </w:r>
      <w:r w:rsidRPr="009A2FD2">
        <w:rPr>
          <w:sz w:val="20"/>
          <w:szCs w:val="20"/>
        </w:rPr>
        <w:br/>
        <w:t>    5. Хроническая пневмония III стадии при распространенном процессе и наличии выраженной интоксикации.</w:t>
      </w:r>
      <w:r w:rsidRPr="009A2FD2">
        <w:rPr>
          <w:sz w:val="20"/>
          <w:szCs w:val="20"/>
        </w:rPr>
        <w:br/>
        <w:t>    6. Бронхиальная астма с частыми тяжелыми приступами или длительным астматическим состоянием.</w:t>
      </w:r>
      <w:r w:rsidRPr="009A2FD2">
        <w:rPr>
          <w:sz w:val="20"/>
          <w:szCs w:val="20"/>
        </w:rPr>
        <w:br/>
        <w:t>    7. Хронический нефрит с нефротическим синдромом.</w:t>
      </w:r>
      <w:r w:rsidRPr="009A2FD2">
        <w:rPr>
          <w:sz w:val="20"/>
          <w:szCs w:val="20"/>
        </w:rPr>
        <w:br/>
        <w:t>    8. Хронический диффузный гломерулонефрит с симптомами почечной недостаточности.</w:t>
      </w:r>
      <w:r w:rsidRPr="009A2FD2">
        <w:rPr>
          <w:sz w:val="20"/>
          <w:szCs w:val="20"/>
        </w:rPr>
        <w:br/>
        <w:t>    </w:t>
      </w:r>
      <w:bookmarkStart w:id="7" w:name="l59"/>
      <w:bookmarkEnd w:id="7"/>
      <w:r w:rsidRPr="009A2FD2">
        <w:rPr>
          <w:sz w:val="20"/>
          <w:szCs w:val="20"/>
        </w:rPr>
        <w:t>9. Хронический пиелонефрит с рецидивирующим течением и симптомами почечной недостаточности.</w:t>
      </w:r>
      <w:r w:rsidRPr="009A2FD2">
        <w:rPr>
          <w:sz w:val="20"/>
          <w:szCs w:val="20"/>
        </w:rPr>
        <w:br/>
        <w:t>    </w:t>
      </w:r>
      <w:bookmarkStart w:id="8" w:name="l37"/>
      <w:bookmarkEnd w:id="8"/>
      <w:r w:rsidRPr="009A2FD2">
        <w:rPr>
          <w:sz w:val="20"/>
          <w:szCs w:val="20"/>
        </w:rPr>
        <w:t>10. Тяжелые формы муковисцидоза.</w:t>
      </w:r>
      <w:r w:rsidRPr="009A2FD2">
        <w:rPr>
          <w:sz w:val="20"/>
          <w:szCs w:val="20"/>
        </w:rPr>
        <w:br/>
        <w:t>    11. Хронический гепатит и цирроз печени с явлениями асцита.</w:t>
      </w:r>
      <w:r w:rsidRPr="009A2FD2">
        <w:rPr>
          <w:sz w:val="20"/>
          <w:szCs w:val="20"/>
        </w:rPr>
        <w:br/>
        <w:t>    12. Злокачественные новообразования различных органов.</w:t>
      </w:r>
      <w:r w:rsidRPr="009A2FD2">
        <w:rPr>
          <w:sz w:val="20"/>
          <w:szCs w:val="20"/>
        </w:rPr>
        <w:br/>
        <w:t>    13. Нарушение свертываемости крови в случаях затруднения передвижения (тяжелая форма гемофилии).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9" w:name="h38"/>
      <w:bookmarkEnd w:id="9"/>
      <w:r w:rsidRPr="009A2FD2">
        <w:rPr>
          <w:b/>
          <w:bCs/>
          <w:sz w:val="20"/>
          <w:szCs w:val="20"/>
        </w:rPr>
        <w:t>Неврологические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Миопатия, нарушение функций опорно-двигательного аппарата при торзионной дистонии и других стойких гиперкинетических синдромах врожденной и наследственной природы.</w:t>
      </w:r>
      <w:r w:rsidRPr="009A2FD2">
        <w:rPr>
          <w:sz w:val="20"/>
          <w:szCs w:val="20"/>
        </w:rPr>
        <w:br/>
        <w:t>    </w:t>
      </w:r>
      <w:bookmarkStart w:id="10" w:name="l60"/>
      <w:bookmarkEnd w:id="10"/>
      <w:r w:rsidRPr="009A2FD2">
        <w:rPr>
          <w:sz w:val="20"/>
          <w:szCs w:val="20"/>
        </w:rPr>
        <w:t>2. Тяжелые нарушения опорно-двигательного аппарата после перенесения полиомиелита.</w:t>
      </w:r>
      <w:r w:rsidRPr="009A2FD2">
        <w:rPr>
          <w:sz w:val="20"/>
          <w:szCs w:val="20"/>
        </w:rPr>
        <w:br/>
        <w:t>    </w:t>
      </w:r>
      <w:bookmarkStart w:id="11" w:name="l39"/>
      <w:bookmarkEnd w:id="11"/>
      <w:r w:rsidRPr="009A2FD2">
        <w:rPr>
          <w:sz w:val="20"/>
          <w:szCs w:val="20"/>
        </w:rPr>
        <w:t>3. Тяжелые остаточные явления после перенесенного энцефаломиелита и полирадикулоневрита.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12" w:name="h40"/>
      <w:bookmarkEnd w:id="12"/>
      <w:r w:rsidRPr="009A2FD2">
        <w:rPr>
          <w:b/>
          <w:bCs/>
          <w:sz w:val="20"/>
          <w:szCs w:val="20"/>
        </w:rPr>
        <w:t>Хирургические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Спинномозговая грыжа с параличом нижних конечностей и расстройством функции тазовых органов.</w:t>
      </w:r>
      <w:r w:rsidRPr="009A2FD2">
        <w:rPr>
          <w:sz w:val="20"/>
          <w:szCs w:val="20"/>
        </w:rPr>
        <w:br/>
        <w:t>    2. Дневное недержание мочи различной этиологии (эктопия мочевого пузыря, тотальная эписпадия, атония мочевых путей - декомпенсированная форма).</w:t>
      </w:r>
      <w:r w:rsidRPr="009A2FD2">
        <w:rPr>
          <w:sz w:val="20"/>
          <w:szCs w:val="20"/>
        </w:rPr>
        <w:br/>
        <w:t>    3. Атрезия заднего прохода с недержанием кала.</w:t>
      </w:r>
      <w:r w:rsidRPr="009A2FD2">
        <w:rPr>
          <w:sz w:val="20"/>
          <w:szCs w:val="20"/>
        </w:rPr>
        <w:br/>
        <w:t>    4. Параличи нижних конечностей при различных заболеваниях.</w:t>
      </w:r>
      <w:r w:rsidRPr="009A2FD2">
        <w:rPr>
          <w:sz w:val="20"/>
          <w:szCs w:val="20"/>
        </w:rPr>
        <w:br/>
        <w:t>    </w:t>
      </w:r>
      <w:bookmarkStart w:id="13" w:name="l61"/>
      <w:bookmarkEnd w:id="13"/>
      <w:r w:rsidRPr="009A2FD2">
        <w:rPr>
          <w:sz w:val="20"/>
          <w:szCs w:val="20"/>
        </w:rPr>
        <w:t xml:space="preserve">5. Хронические заболевания опорно-двигательного аппарата в момент нахождения в кокситной гипсовой повязке (хронический остеомиелит, </w:t>
      </w:r>
      <w:bookmarkStart w:id="14" w:name="l41"/>
      <w:bookmarkEnd w:id="14"/>
      <w:r w:rsidRPr="009A2FD2">
        <w:rPr>
          <w:sz w:val="20"/>
          <w:szCs w:val="20"/>
        </w:rPr>
        <w:t>костно-суставной туберкулез).</w:t>
      </w:r>
      <w:r w:rsidRPr="009A2FD2">
        <w:rPr>
          <w:sz w:val="20"/>
          <w:szCs w:val="20"/>
        </w:rPr>
        <w:br/>
      </w:r>
      <w:r w:rsidRPr="009A2FD2">
        <w:rPr>
          <w:sz w:val="20"/>
          <w:szCs w:val="20"/>
        </w:rPr>
        <w:lastRenderedPageBreak/>
        <w:t>    6. 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  <w:r w:rsidRPr="009A2FD2">
        <w:rPr>
          <w:sz w:val="20"/>
          <w:szCs w:val="20"/>
        </w:rPr>
        <w:br/>
        <w:t>    7. Нарушение опорно-двигательного аппарата с невозможностью передвижения.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15" w:name="h42"/>
      <w:bookmarkEnd w:id="15"/>
      <w:r w:rsidRPr="009A2FD2">
        <w:rPr>
          <w:b/>
          <w:bCs/>
          <w:sz w:val="20"/>
          <w:szCs w:val="20"/>
        </w:rPr>
        <w:t>Кожные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Экземы, распространенные в состоянии обострения.</w:t>
      </w:r>
      <w:r w:rsidRPr="009A2FD2">
        <w:rPr>
          <w:sz w:val="20"/>
          <w:szCs w:val="20"/>
        </w:rPr>
        <w:br/>
        <w:t>    2. Диффузные нейродермиты в состоянии обострения.</w:t>
      </w:r>
      <w:r w:rsidRPr="009A2FD2">
        <w:rPr>
          <w:sz w:val="20"/>
          <w:szCs w:val="20"/>
        </w:rPr>
        <w:br/>
        <w:t>    3. Псориатические эритродермии.</w:t>
      </w:r>
      <w:r w:rsidRPr="009A2FD2">
        <w:rPr>
          <w:sz w:val="20"/>
          <w:szCs w:val="20"/>
        </w:rPr>
        <w:br/>
        <w:t>    4. Артропатический псориаз.</w:t>
      </w:r>
      <w:r w:rsidRPr="009A2FD2">
        <w:rPr>
          <w:sz w:val="20"/>
          <w:szCs w:val="20"/>
        </w:rPr>
        <w:br/>
        <w:t>    5. Пруриго Гебра.</w:t>
      </w:r>
      <w:r w:rsidRPr="009A2FD2">
        <w:rPr>
          <w:sz w:val="20"/>
          <w:szCs w:val="20"/>
        </w:rPr>
        <w:br/>
        <w:t>    6. Дерматит Дюринга (в период обострения).</w:t>
      </w:r>
      <w:r w:rsidRPr="009A2FD2">
        <w:rPr>
          <w:sz w:val="20"/>
          <w:szCs w:val="20"/>
        </w:rPr>
        <w:br/>
        <w:t>    </w:t>
      </w:r>
      <w:bookmarkStart w:id="16" w:name="l62"/>
      <w:bookmarkEnd w:id="16"/>
      <w:r w:rsidRPr="009A2FD2">
        <w:rPr>
          <w:sz w:val="20"/>
          <w:szCs w:val="20"/>
        </w:rPr>
        <w:t>7. Ихтиозоформная эритродермия.</w:t>
      </w:r>
      <w:r w:rsidRPr="009A2FD2">
        <w:rPr>
          <w:sz w:val="20"/>
          <w:szCs w:val="20"/>
        </w:rPr>
        <w:br/>
        <w:t>    </w:t>
      </w:r>
      <w:bookmarkStart w:id="17" w:name="l43"/>
      <w:bookmarkEnd w:id="17"/>
      <w:r w:rsidRPr="009A2FD2">
        <w:rPr>
          <w:sz w:val="20"/>
          <w:szCs w:val="20"/>
        </w:rPr>
        <w:t>8. Эпидермолизис буллеза (тяжелые формы).</w:t>
      </w:r>
      <w:r w:rsidRPr="009A2FD2">
        <w:rPr>
          <w:sz w:val="20"/>
          <w:szCs w:val="20"/>
        </w:rPr>
        <w:br/>
        <w:t>    9. Акродерматит энтерпатика (тяжелые формы).</w:t>
      </w:r>
      <w:r w:rsidRPr="009A2FD2">
        <w:rPr>
          <w:sz w:val="20"/>
          <w:szCs w:val="20"/>
        </w:rPr>
        <w:br/>
        <w:t>    10. Острая красная волчанка.</w:t>
      </w:r>
      <w:r w:rsidRPr="009A2FD2">
        <w:rPr>
          <w:sz w:val="20"/>
          <w:szCs w:val="20"/>
        </w:rPr>
        <w:br/>
        <w:t>    11. Прогрессирующая распространенная склеродермия.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18" w:name="h44"/>
      <w:bookmarkEnd w:id="18"/>
      <w:r w:rsidRPr="009A2FD2">
        <w:rPr>
          <w:b/>
          <w:bCs/>
          <w:sz w:val="20"/>
          <w:szCs w:val="20"/>
        </w:rPr>
        <w:t>Психоневрологические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Душевные заболевания (шизофрения, психозы различной этиологии) в стадии обострения.</w:t>
      </w:r>
      <w:r w:rsidRPr="009A2FD2">
        <w:rPr>
          <w:sz w:val="20"/>
          <w:szCs w:val="20"/>
        </w:rPr>
        <w:br/>
        <w:t>    2. Эпилепсия в стадии обострения.</w:t>
      </w:r>
      <w:r w:rsidRPr="009A2FD2">
        <w:rPr>
          <w:sz w:val="20"/>
          <w:szCs w:val="20"/>
        </w:rPr>
        <w:br/>
        <w:t>    3. Неврозы, реактивные состояния, неврозоподобные состояния, в том числе энкопрез, стойкий дневной энурез, тяжелое заикание в стадии декомпенсации.</w:t>
      </w:r>
      <w:r w:rsidRPr="009A2FD2">
        <w:rPr>
          <w:sz w:val="20"/>
          <w:szCs w:val="20"/>
        </w:rPr>
        <w:br/>
        <w:t>    </w:t>
      </w:r>
      <w:bookmarkStart w:id="19" w:name="l45"/>
      <w:bookmarkEnd w:id="19"/>
      <w:r w:rsidRPr="009A2FD2">
        <w:rPr>
          <w:sz w:val="20"/>
          <w:szCs w:val="20"/>
        </w:rPr>
        <w:t>4. Выраженные энцефалоастенические проявления различной этиологии (травматической, инфекционной, соматической).</w:t>
      </w:r>
      <w:r w:rsidRPr="009A2FD2">
        <w:rPr>
          <w:sz w:val="20"/>
          <w:szCs w:val="20"/>
        </w:rPr>
        <w:br/>
        <w:t>    5. Психопатии, психопатоподобные состояния в стадии декомпенсации.</w:t>
      </w:r>
      <w:r w:rsidRPr="009A2FD2">
        <w:rPr>
          <w:sz w:val="20"/>
          <w:szCs w:val="20"/>
        </w:rPr>
        <w:br/>
        <w:t>    Примечание. Не дается право на индивидуальное обучение детям со слабоумием в степени имбецильности.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0" w:name="h46"/>
      <w:bookmarkEnd w:id="20"/>
      <w:r w:rsidRPr="009A2FD2">
        <w:rPr>
          <w:b/>
          <w:bCs/>
          <w:sz w:val="20"/>
          <w:szCs w:val="20"/>
        </w:rPr>
        <w:t>Показания для индивидуального обучения детей на дому по программе вспомогательной школы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Олигофрения в степени дебильности, осложненная следующими синдромами:</w:t>
      </w:r>
      <w:r w:rsidRPr="009A2FD2">
        <w:rPr>
          <w:sz w:val="20"/>
          <w:szCs w:val="20"/>
        </w:rPr>
        <w:br/>
        <w:t>    а) развернутыми дневными эпилептическими припадками;</w:t>
      </w:r>
      <w:r w:rsidRPr="009A2FD2">
        <w:rPr>
          <w:sz w:val="20"/>
          <w:szCs w:val="20"/>
        </w:rPr>
        <w:br/>
        <w:t>    </w:t>
      </w:r>
      <w:bookmarkStart w:id="21" w:name="l63"/>
      <w:bookmarkEnd w:id="21"/>
      <w:r w:rsidRPr="009A2FD2">
        <w:rPr>
          <w:sz w:val="20"/>
          <w:szCs w:val="20"/>
        </w:rPr>
        <w:t>б) нарушениями опорно-двигательного аппарата;</w:t>
      </w:r>
      <w:r w:rsidRPr="009A2FD2">
        <w:rPr>
          <w:sz w:val="20"/>
          <w:szCs w:val="20"/>
        </w:rPr>
        <w:br/>
        <w:t>    в) выраженным энцефалоастеническим состоянием;</w:t>
      </w:r>
      <w:r w:rsidRPr="009A2FD2">
        <w:rPr>
          <w:sz w:val="20"/>
          <w:szCs w:val="20"/>
        </w:rPr>
        <w:br/>
        <w:t>    г) синдромом двигательной расторможенности;</w:t>
      </w:r>
      <w:r w:rsidRPr="009A2FD2">
        <w:rPr>
          <w:sz w:val="20"/>
          <w:szCs w:val="20"/>
        </w:rPr>
        <w:br/>
        <w:t>    </w:t>
      </w:r>
      <w:bookmarkStart w:id="22" w:name="l47"/>
      <w:bookmarkEnd w:id="22"/>
      <w:r w:rsidRPr="009A2FD2">
        <w:rPr>
          <w:sz w:val="20"/>
          <w:szCs w:val="20"/>
        </w:rPr>
        <w:t>д) энкопрезом и дневным энурезом;</w:t>
      </w:r>
      <w:r w:rsidRPr="009A2FD2">
        <w:rPr>
          <w:sz w:val="20"/>
          <w:szCs w:val="20"/>
        </w:rPr>
        <w:br/>
        <w:t>    е) реактивным состоянием.</w:t>
      </w:r>
      <w:r w:rsidRPr="009A2FD2">
        <w:rPr>
          <w:sz w:val="20"/>
          <w:szCs w:val="20"/>
        </w:rPr>
        <w:br/>
        <w:t>    2. Эпилепсия со слабоумием (развернутые дневные припадки).</w:t>
      </w:r>
      <w:r w:rsidRPr="009A2FD2">
        <w:rPr>
          <w:sz w:val="20"/>
          <w:szCs w:val="20"/>
        </w:rPr>
        <w:br/>
        <w:t>    3. Шизофрения, дефектное состояние в стадии декомпенсации.</w:t>
      </w:r>
      <w:r w:rsidRPr="009A2FD2">
        <w:rPr>
          <w:sz w:val="20"/>
          <w:szCs w:val="20"/>
        </w:rPr>
        <w:br/>
        <w:t>    4. Травматическое и эндокринологическое слабоумие в стадии декомпенсации.</w:t>
      </w:r>
      <w:r w:rsidRPr="009A2FD2">
        <w:rPr>
          <w:sz w:val="20"/>
          <w:szCs w:val="20"/>
        </w:rPr>
        <w:br/>
        <w:t>    5. Текущие органические процессы в состоянии обострения.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3" w:name="h48"/>
      <w:bookmarkEnd w:id="23"/>
      <w:r w:rsidRPr="009A2FD2">
        <w:rPr>
          <w:b/>
          <w:bCs/>
          <w:sz w:val="20"/>
          <w:szCs w:val="20"/>
        </w:rPr>
        <w:t>Показания для освобождения от обучения на длительное время (полный учебный год) учащихся, страдающих психоневрологическими заболеваниями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4" w:name="h49"/>
      <w:bookmarkEnd w:id="24"/>
      <w:r w:rsidRPr="009A2FD2">
        <w:rPr>
          <w:b/>
          <w:bCs/>
          <w:sz w:val="20"/>
          <w:szCs w:val="20"/>
        </w:rPr>
        <w:t>По общеобразовательным школам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</w:t>
      </w:r>
      <w:bookmarkStart w:id="25" w:name="l50"/>
      <w:bookmarkEnd w:id="25"/>
      <w:r w:rsidRPr="009A2FD2">
        <w:rPr>
          <w:sz w:val="20"/>
          <w:szCs w:val="20"/>
        </w:rPr>
        <w:t>1. Душевные заболевания (шизофрения, психозы различной этиологии в острой фазе).</w:t>
      </w:r>
      <w:r w:rsidRPr="009A2FD2">
        <w:rPr>
          <w:sz w:val="20"/>
          <w:szCs w:val="20"/>
        </w:rPr>
        <w:br/>
        <w:t>    2. Эпилепсия с частыми развернутыми судорожными припадками.</w:t>
      </w:r>
      <w:r w:rsidRPr="009A2FD2">
        <w:rPr>
          <w:sz w:val="20"/>
          <w:szCs w:val="20"/>
        </w:rPr>
        <w:br/>
        <w:t>    3. Операция на мозге.</w:t>
      </w:r>
      <w:r w:rsidRPr="009A2FD2">
        <w:rPr>
          <w:sz w:val="20"/>
          <w:szCs w:val="20"/>
        </w:rPr>
        <w:br/>
        <w:t>    4. Резко выраженные энцефалоастенические состояния после тяжелых травм черепа и тяжело протекавших инфекций.</w:t>
      </w:r>
      <w:r w:rsidRPr="009A2FD2">
        <w:rPr>
          <w:sz w:val="20"/>
          <w:szCs w:val="20"/>
        </w:rPr>
        <w:br/>
        <w:t>    5. Тяжелые неврозы (неврастении, психастении).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6" w:name="h51"/>
      <w:bookmarkEnd w:id="26"/>
      <w:r w:rsidRPr="009A2FD2">
        <w:rPr>
          <w:b/>
          <w:bCs/>
          <w:sz w:val="20"/>
          <w:szCs w:val="20"/>
        </w:rPr>
        <w:t>По вспомогательным школам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Душевные заболевания (шизофрения, психозы различной этиологии) в острой фазе.</w:t>
      </w:r>
      <w:r w:rsidRPr="009A2FD2">
        <w:rPr>
          <w:sz w:val="20"/>
          <w:szCs w:val="20"/>
        </w:rPr>
        <w:br/>
        <w:t>    2. Эпилепсия с частыми развернутыми судорожными припадками.</w:t>
      </w:r>
      <w:r w:rsidRPr="009A2FD2">
        <w:rPr>
          <w:sz w:val="20"/>
          <w:szCs w:val="20"/>
        </w:rPr>
        <w:br/>
        <w:t>    3. Операция на мозге.</w:t>
      </w:r>
      <w:r w:rsidRPr="009A2FD2">
        <w:rPr>
          <w:sz w:val="20"/>
          <w:szCs w:val="20"/>
        </w:rPr>
        <w:br/>
        <w:t>    </w:t>
      </w:r>
      <w:bookmarkStart w:id="27" w:name="l52"/>
      <w:bookmarkEnd w:id="27"/>
      <w:r w:rsidRPr="009A2FD2">
        <w:rPr>
          <w:sz w:val="20"/>
          <w:szCs w:val="20"/>
        </w:rPr>
        <w:t xml:space="preserve">4. Резко выраженные энцефалоастенические состояния после тяжелых травм черепа и тяжело </w:t>
      </w:r>
      <w:r w:rsidRPr="009A2FD2">
        <w:rPr>
          <w:sz w:val="20"/>
          <w:szCs w:val="20"/>
        </w:rPr>
        <w:lastRenderedPageBreak/>
        <w:t>протекавших инфекций.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8" w:name="h53"/>
      <w:bookmarkEnd w:id="28"/>
      <w:r w:rsidRPr="009A2FD2">
        <w:rPr>
          <w:b/>
          <w:bCs/>
          <w:sz w:val="20"/>
          <w:szCs w:val="20"/>
        </w:rPr>
        <w:t>Показания для создания облегченного режима учащимся, страдающим соматическими, психоневрологическими заболеваниями (дополнительный выходной день, освобождение от некоторых уроков, неполный перевод на индивидуальное обучение)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29" w:name="h54"/>
      <w:bookmarkEnd w:id="29"/>
      <w:r w:rsidRPr="009A2FD2">
        <w:rPr>
          <w:b/>
          <w:bCs/>
          <w:sz w:val="20"/>
          <w:szCs w:val="20"/>
        </w:rPr>
        <w:t>По общеобразовательным школам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30" w:name="h55"/>
      <w:bookmarkEnd w:id="30"/>
      <w:r w:rsidRPr="009A2FD2">
        <w:rPr>
          <w:b/>
          <w:bCs/>
          <w:sz w:val="20"/>
          <w:szCs w:val="20"/>
        </w:rPr>
        <w:t>Соматические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1. Врожденная сфероцитарная анемия (форма средней тяжести и тяжелая).</w:t>
      </w:r>
      <w:r w:rsidRPr="009A2FD2">
        <w:rPr>
          <w:sz w:val="20"/>
          <w:szCs w:val="20"/>
        </w:rPr>
        <w:br/>
        <w:t>    2. Гемофилия.</w:t>
      </w:r>
      <w:r w:rsidRPr="009A2FD2">
        <w:rPr>
          <w:sz w:val="20"/>
          <w:szCs w:val="20"/>
        </w:rPr>
        <w:br/>
        <w:t>    3. Гипопластическая анемия.</w:t>
      </w:r>
      <w:r w:rsidRPr="009A2FD2">
        <w:rPr>
          <w:sz w:val="20"/>
          <w:szCs w:val="20"/>
        </w:rPr>
        <w:br/>
        <w:t> </w:t>
      </w:r>
    </w:p>
    <w:p w:rsidR="008F4FB8" w:rsidRPr="009A2FD2" w:rsidRDefault="008F4FB8" w:rsidP="008F4FB8">
      <w:pPr>
        <w:pStyle w:val="a3"/>
        <w:jc w:val="center"/>
        <w:outlineLvl w:val="3"/>
        <w:rPr>
          <w:b/>
          <w:bCs/>
          <w:sz w:val="20"/>
          <w:szCs w:val="20"/>
        </w:rPr>
      </w:pPr>
      <w:bookmarkStart w:id="31" w:name="l64"/>
      <w:bookmarkStart w:id="32" w:name="h56"/>
      <w:bookmarkEnd w:id="31"/>
      <w:bookmarkEnd w:id="32"/>
      <w:r w:rsidRPr="009A2FD2">
        <w:rPr>
          <w:b/>
          <w:bCs/>
          <w:sz w:val="20"/>
          <w:szCs w:val="20"/>
        </w:rPr>
        <w:t>Психоневрологические заболевания</w:t>
      </w:r>
    </w:p>
    <w:p w:rsidR="008F4FB8" w:rsidRPr="009A2FD2" w:rsidRDefault="008F4FB8" w:rsidP="008F4FB8">
      <w:pPr>
        <w:pStyle w:val="a3"/>
        <w:rPr>
          <w:sz w:val="20"/>
          <w:szCs w:val="20"/>
        </w:rPr>
      </w:pPr>
      <w:r w:rsidRPr="009A2FD2">
        <w:rPr>
          <w:sz w:val="20"/>
          <w:szCs w:val="20"/>
        </w:rPr>
        <w:t> </w:t>
      </w:r>
      <w:r w:rsidRPr="009A2FD2">
        <w:rPr>
          <w:sz w:val="20"/>
          <w:szCs w:val="20"/>
        </w:rPr>
        <w:br/>
        <w:t>    </w:t>
      </w:r>
      <w:bookmarkStart w:id="33" w:name="l57"/>
      <w:bookmarkEnd w:id="33"/>
      <w:r w:rsidRPr="009A2FD2">
        <w:rPr>
          <w:sz w:val="20"/>
          <w:szCs w:val="20"/>
        </w:rPr>
        <w:t>1. Душевные заболевания (шизофрения, психозы различной этиологии) в стадии неполной компенсации.</w:t>
      </w:r>
      <w:r w:rsidRPr="009A2FD2">
        <w:rPr>
          <w:sz w:val="20"/>
          <w:szCs w:val="20"/>
        </w:rPr>
        <w:br/>
        <w:t>    2. Эпилепсия в стадии обострения (учащение приступов, наличие дисфорий).</w:t>
      </w:r>
      <w:r w:rsidRPr="009A2FD2">
        <w:rPr>
          <w:sz w:val="20"/>
          <w:szCs w:val="20"/>
        </w:rPr>
        <w:br/>
        <w:t>    3. Церебральная недостаточность на отдаленных этапах после операций на мозге.</w:t>
      </w:r>
      <w:r w:rsidRPr="009A2FD2">
        <w:rPr>
          <w:sz w:val="20"/>
          <w:szCs w:val="20"/>
        </w:rPr>
        <w:br/>
        <w:t>    4. Выраженные энцефалоастенические состояния после тяжелых травм черепа и тяжелых инфекционных заболеваний.</w:t>
      </w:r>
      <w:r w:rsidRPr="009A2FD2">
        <w:rPr>
          <w:sz w:val="20"/>
          <w:szCs w:val="20"/>
        </w:rPr>
        <w:br/>
        <w:t xml:space="preserve">    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</w:t>
      </w:r>
      <w:bookmarkStart w:id="34" w:name="l65"/>
      <w:bookmarkEnd w:id="34"/>
      <w:r w:rsidRPr="009A2FD2">
        <w:rPr>
          <w:sz w:val="20"/>
          <w:szCs w:val="20"/>
        </w:rPr>
        <w:t>с разрешения, в каждом отдельном случае, районного (городского) отдела народного образования.</w:t>
      </w:r>
    </w:p>
    <w:p w:rsidR="008F4FB8" w:rsidRPr="009A2FD2" w:rsidRDefault="008F4FB8" w:rsidP="008F4FB8">
      <w:pPr>
        <w:rPr>
          <w:sz w:val="20"/>
          <w:szCs w:val="20"/>
        </w:rPr>
      </w:pPr>
    </w:p>
    <w:p w:rsidR="001631A4" w:rsidRDefault="001631A4"/>
    <w:sectPr w:rsidR="001631A4" w:rsidSect="0012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8F4FB8"/>
    <w:rsid w:val="001631A4"/>
    <w:rsid w:val="008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B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>УО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Dolchenkova</dc:creator>
  <cp:keywords/>
  <dc:description/>
  <cp:lastModifiedBy>Dolchenkova</cp:lastModifiedBy>
  <cp:revision>2</cp:revision>
  <dcterms:created xsi:type="dcterms:W3CDTF">2012-03-23T04:53:00Z</dcterms:created>
  <dcterms:modified xsi:type="dcterms:W3CDTF">2012-03-23T04:53:00Z</dcterms:modified>
</cp:coreProperties>
</file>