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63"/>
        <w:gridCol w:w="4508"/>
      </w:tblGrid>
      <w:tr w:rsidR="008D5A57" w:rsidRPr="00003C9C" w:rsidTr="00A70C41">
        <w:trPr>
          <w:trHeight w:val="4680"/>
        </w:trPr>
        <w:tc>
          <w:tcPr>
            <w:tcW w:w="5063" w:type="dxa"/>
          </w:tcPr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9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327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A57" w:rsidRPr="00003C9C" w:rsidRDefault="008D5A57" w:rsidP="00A70C41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9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</w:t>
            </w:r>
          </w:p>
          <w:p w:rsidR="008D5A57" w:rsidRPr="00003C9C" w:rsidRDefault="008D5A57" w:rsidP="00A70C41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9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АДМИНИСТРАЦИИ МУНИЦИПАЛЬНОГО ОБРАЗОВАНИЯ</w:t>
            </w:r>
          </w:p>
          <w:p w:rsidR="008D5A57" w:rsidRPr="00003C9C" w:rsidRDefault="008D5A57" w:rsidP="00A70C41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9C">
              <w:rPr>
                <w:rFonts w:ascii="Times New Roman" w:hAnsi="Times New Roman"/>
                <w:b/>
                <w:bCs/>
                <w:sz w:val="24"/>
                <w:szCs w:val="24"/>
              </w:rPr>
              <w:t>КУВАНДЫКСКИЙ РАЙОН</w:t>
            </w:r>
          </w:p>
          <w:p w:rsidR="008D5A57" w:rsidRPr="00003C9C" w:rsidRDefault="008D5A57" w:rsidP="00A70C41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9C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C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03C9C">
              <w:rPr>
                <w:rFonts w:ascii="Times New Roman" w:hAnsi="Times New Roman"/>
                <w:b/>
                <w:sz w:val="24"/>
                <w:szCs w:val="24"/>
              </w:rPr>
              <w:t xml:space="preserve"> Р И К А З</w:t>
            </w: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2013</w:t>
            </w:r>
            <w:r w:rsidRPr="00003C9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298/1</w:t>
            </w: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A57" w:rsidRDefault="008D5A57" w:rsidP="00A70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9C">
              <w:rPr>
                <w:rFonts w:ascii="Times New Roman" w:hAnsi="Times New Roman"/>
                <w:sz w:val="24"/>
                <w:szCs w:val="24"/>
              </w:rPr>
              <w:t>г. Кувандык</w:t>
            </w: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9C">
              <w:rPr>
                <w:rFonts w:ascii="Times New Roman" w:hAnsi="Times New Roman" w:cs="Times New Roman"/>
                <w:sz w:val="24"/>
                <w:szCs w:val="24"/>
              </w:rPr>
              <w:t>«О   развитии  ученического  самоуправления  в 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 организациях</w:t>
            </w:r>
            <w:r w:rsidRPr="00003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A57" w:rsidRPr="00003C9C" w:rsidRDefault="008D5A57" w:rsidP="00A70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A57" w:rsidRPr="00003C9C" w:rsidRDefault="008D5A57" w:rsidP="00A70C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5A57" w:rsidRDefault="008D5A57" w:rsidP="008D5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57" w:rsidRDefault="008D5A57" w:rsidP="008D5A57">
      <w:pPr>
        <w:pStyle w:val="a3"/>
        <w:tabs>
          <w:tab w:val="left" w:pos="284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целях  активизации   деятельности   органов  ученического  самоуправ</w:t>
      </w:r>
      <w:r>
        <w:rPr>
          <w:sz w:val="28"/>
          <w:szCs w:val="28"/>
        </w:rPr>
        <w:softHyphen/>
        <w:t xml:space="preserve">ления, повышения   уровня   их  социальной и  правовой   компетенции, активизации  гражданско-правового воспитания  обучающихся, демократизации  образовательной  среды </w:t>
      </w:r>
    </w:p>
    <w:p w:rsidR="008D5A57" w:rsidRPr="00003C9C" w:rsidRDefault="008D5A57" w:rsidP="008D5A57">
      <w:pPr>
        <w:pStyle w:val="a3"/>
        <w:tabs>
          <w:tab w:val="left" w:pos="284"/>
        </w:tabs>
        <w:spacing w:before="0" w:beforeAutospacing="0" w:after="0" w:afterAutospacing="0"/>
        <w:ind w:left="142" w:firstLine="567"/>
        <w:jc w:val="both"/>
        <w:rPr>
          <w:b/>
          <w:sz w:val="28"/>
          <w:szCs w:val="28"/>
        </w:rPr>
      </w:pPr>
      <w:r w:rsidRPr="00003C9C">
        <w:rPr>
          <w:b/>
          <w:sz w:val="28"/>
          <w:szCs w:val="28"/>
        </w:rPr>
        <w:t xml:space="preserve">ПРИКАЗЫВАЮ:  </w:t>
      </w:r>
    </w:p>
    <w:p w:rsidR="008D5A57" w:rsidRDefault="008D5A57" w:rsidP="008D5A57">
      <w:pPr>
        <w:pStyle w:val="a3"/>
        <w:numPr>
          <w:ilvl w:val="0"/>
          <w:numId w:val="1"/>
        </w:numPr>
        <w:tabs>
          <w:tab w:val="clear" w:pos="1561"/>
          <w:tab w:val="left" w:pos="284"/>
          <w:tab w:val="num" w:pos="1134"/>
        </w:tabs>
        <w:spacing w:before="0" w:beforeAutospacing="0" w:after="0" w:afterAutospacing="0"/>
        <w:ind w:firstLine="567"/>
        <w:jc w:val="both"/>
        <w:rPr>
          <w:snapToGrid w:val="0"/>
          <w:sz w:val="28"/>
          <w:szCs w:val="28"/>
        </w:rPr>
      </w:pPr>
      <w:r w:rsidRPr="00003C9C">
        <w:rPr>
          <w:snapToGrid w:val="0"/>
          <w:sz w:val="28"/>
          <w:szCs w:val="28"/>
        </w:rPr>
        <w:t xml:space="preserve">Проанализировать  </w:t>
      </w:r>
      <w:r>
        <w:rPr>
          <w:snapToGrid w:val="0"/>
          <w:sz w:val="28"/>
          <w:szCs w:val="28"/>
        </w:rPr>
        <w:t xml:space="preserve">опыт организации ученического самоуправления на уровне муниципалитета и образовательных организаций и </w:t>
      </w:r>
      <w:r w:rsidRPr="00003C9C">
        <w:rPr>
          <w:snapToGrid w:val="0"/>
          <w:sz w:val="28"/>
          <w:szCs w:val="28"/>
        </w:rPr>
        <w:t xml:space="preserve">рассмотреть   проблемы  организации   ученического  самоуправления  и его  роль  в достижении   стратегических   ориентиров  национальной  образовательной  инициативы «Наша новая школа»  на    тематических </w:t>
      </w:r>
      <w:r>
        <w:rPr>
          <w:snapToGrid w:val="0"/>
          <w:sz w:val="28"/>
          <w:szCs w:val="28"/>
        </w:rPr>
        <w:t xml:space="preserve">методических </w:t>
      </w:r>
      <w:r w:rsidRPr="00003C9C">
        <w:rPr>
          <w:snapToGrid w:val="0"/>
          <w:sz w:val="28"/>
          <w:szCs w:val="28"/>
        </w:rPr>
        <w:t xml:space="preserve">и  </w:t>
      </w:r>
      <w:r>
        <w:rPr>
          <w:snapToGrid w:val="0"/>
          <w:sz w:val="28"/>
          <w:szCs w:val="28"/>
        </w:rPr>
        <w:t xml:space="preserve"> педагогических советах</w:t>
      </w:r>
      <w:r w:rsidRPr="00003C9C">
        <w:rPr>
          <w:snapToGrid w:val="0"/>
          <w:sz w:val="28"/>
          <w:szCs w:val="28"/>
        </w:rPr>
        <w:t xml:space="preserve">  образовательных организаций.</w:t>
      </w:r>
    </w:p>
    <w:p w:rsidR="008D5A57" w:rsidRPr="00003C9C" w:rsidRDefault="008D5A57" w:rsidP="008D5A57">
      <w:pPr>
        <w:pStyle w:val="a3"/>
        <w:numPr>
          <w:ilvl w:val="0"/>
          <w:numId w:val="1"/>
        </w:numPr>
        <w:tabs>
          <w:tab w:val="clear" w:pos="1561"/>
          <w:tab w:val="left" w:pos="284"/>
          <w:tab w:val="num" w:pos="1134"/>
        </w:tabs>
        <w:spacing w:before="0" w:beforeAutospacing="0" w:after="0" w:afterAutospacing="0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Принять все  возможные меры</w:t>
      </w:r>
      <w:r w:rsidRPr="00003C9C">
        <w:rPr>
          <w:sz w:val="28"/>
          <w:szCs w:val="28"/>
        </w:rPr>
        <w:t xml:space="preserve">  по  созданию  школ  обучения  ученического  актива в каждой  общеобразовательной   организации  и  муниципалитете  и  рассматривать  их  в   качестве  эффективного   ресурса   поддержки   одаренных  детей</w:t>
      </w:r>
      <w:r>
        <w:rPr>
          <w:sz w:val="28"/>
          <w:szCs w:val="28"/>
        </w:rPr>
        <w:t>.</w:t>
      </w:r>
    </w:p>
    <w:p w:rsidR="008D5A57" w:rsidRPr="00003C9C" w:rsidRDefault="008D5A57" w:rsidP="008D5A57">
      <w:pPr>
        <w:pStyle w:val="a6"/>
        <w:numPr>
          <w:ilvl w:val="0"/>
          <w:numId w:val="1"/>
        </w:numPr>
        <w:tabs>
          <w:tab w:val="clear" w:pos="1561"/>
          <w:tab w:val="num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9C">
        <w:rPr>
          <w:rFonts w:ascii="Times New Roman" w:hAnsi="Times New Roman" w:cs="Times New Roman"/>
          <w:sz w:val="28"/>
          <w:szCs w:val="28"/>
        </w:rPr>
        <w:t>Во исполнение  приказа  министерства  образования Оренбургской области  от 17.11.2010 г. № 01/20 – 1395  «О   развитии  ученического  самоуправления  в  общеобразовательных  учреждениях»  установить   единый     день    обучения  ученического   актива (среда  последней  недели  месяца).</w:t>
      </w:r>
    </w:p>
    <w:p w:rsidR="008D5A57" w:rsidRPr="00003C9C" w:rsidRDefault="008D5A57" w:rsidP="008D5A57">
      <w:pPr>
        <w:pStyle w:val="a6"/>
        <w:numPr>
          <w:ilvl w:val="0"/>
          <w:numId w:val="1"/>
        </w:numPr>
        <w:tabs>
          <w:tab w:val="clear" w:pos="1561"/>
          <w:tab w:val="num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9C">
        <w:rPr>
          <w:rFonts w:ascii="Times New Roman" w:hAnsi="Times New Roman" w:cs="Times New Roman"/>
          <w:sz w:val="28"/>
          <w:szCs w:val="28"/>
        </w:rPr>
        <w:t xml:space="preserve"> </w:t>
      </w:r>
      <w:r w:rsidRPr="0016115F">
        <w:rPr>
          <w:rFonts w:ascii="Times New Roman" w:hAnsi="Times New Roman" w:cs="Times New Roman"/>
          <w:sz w:val="28"/>
          <w:szCs w:val="28"/>
        </w:rPr>
        <w:t xml:space="preserve">Продолжить  работу по развитию ученического самоуправления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16115F">
        <w:rPr>
          <w:rFonts w:ascii="Times New Roman" w:hAnsi="Times New Roman" w:cs="Times New Roman"/>
          <w:sz w:val="28"/>
          <w:szCs w:val="28"/>
        </w:rPr>
        <w:t>, уделяя особое внимание методическому  и педагогическому сопровождению данного направления, в том числе  школам ученического актива, как на уровне муниципалитета, так и на уровне образовательных организаций.</w:t>
      </w:r>
    </w:p>
    <w:p w:rsidR="008D5A57" w:rsidRDefault="008D5A57" w:rsidP="008D5A57">
      <w:pPr>
        <w:numPr>
          <w:ilvl w:val="0"/>
          <w:numId w:val="1"/>
        </w:numPr>
        <w:tabs>
          <w:tab w:val="clear" w:pos="156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15F">
        <w:rPr>
          <w:rFonts w:ascii="Times New Roman" w:hAnsi="Times New Roman" w:cs="Times New Roman"/>
          <w:sz w:val="28"/>
          <w:szCs w:val="28"/>
        </w:rPr>
        <w:lastRenderedPageBreak/>
        <w:t xml:space="preserve"> Продолжить  работу  по повышению профессионального мастерства  педагогов – организаторов  ученического самоуправления  в формате  методических объединений, спецкурсов, обучающих  и проблемных   семинаров, мастер-классов, стажерских площадок и др., уделяя особое  внимание  изучению нормативно-правовых документов, научно-методических, теоретических основ  развития  ученического самоуправления, внедрению эффективных технологий  развития органов ученического самоуправления и проведения школ ученического актива.</w:t>
      </w:r>
    </w:p>
    <w:p w:rsidR="008D5A57" w:rsidRPr="00704287" w:rsidRDefault="008D5A57" w:rsidP="008D5A57">
      <w:pPr>
        <w:numPr>
          <w:ilvl w:val="0"/>
          <w:numId w:val="1"/>
        </w:numPr>
        <w:tabs>
          <w:tab w:val="clear" w:pos="156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районный</w:t>
      </w:r>
      <w:r w:rsidRPr="009E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9E285A">
        <w:rPr>
          <w:rFonts w:ascii="Times New Roman" w:hAnsi="Times New Roman" w:cs="Times New Roman"/>
          <w:sz w:val="28"/>
          <w:szCs w:val="28"/>
        </w:rPr>
        <w:t xml:space="preserve"> лидеров </w:t>
      </w:r>
      <w:r w:rsidRPr="009E285A">
        <w:rPr>
          <w:rFonts w:ascii="Times New Roman" w:hAnsi="Times New Roman" w:cs="Times New Roman"/>
          <w:bCs/>
          <w:color w:val="000000"/>
          <w:sz w:val="28"/>
          <w:szCs w:val="28"/>
        </w:rPr>
        <w:t>ученического самоуправления Кувандыкского района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D5A57" w:rsidRPr="00704287" w:rsidRDefault="008D5A57" w:rsidP="008D5A57">
      <w:pPr>
        <w:numPr>
          <w:ilvl w:val="0"/>
          <w:numId w:val="1"/>
        </w:numPr>
        <w:tabs>
          <w:tab w:val="clear" w:pos="156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Продолжить обучение лидеров ученического самоуправления в ОЗШ «Лидер».</w:t>
      </w:r>
    </w:p>
    <w:p w:rsidR="008D5A57" w:rsidRPr="0016115F" w:rsidRDefault="008D5A57" w:rsidP="008D5A57">
      <w:pPr>
        <w:numPr>
          <w:ilvl w:val="0"/>
          <w:numId w:val="1"/>
        </w:numPr>
        <w:tabs>
          <w:tab w:val="clear" w:pos="156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F1B">
        <w:rPr>
          <w:rFonts w:ascii="Times New Roman" w:hAnsi="Times New Roman" w:cs="Times New Roman"/>
          <w:sz w:val="28"/>
          <w:szCs w:val="28"/>
        </w:rPr>
        <w:t>Продолжить  работу  по   развитию  конкурсного  движения по ученическому самоуправлению  как  среди  учащихся  («Ученик  года»  и  «Лучший  класс»), так  и среди педагогов, методистов, специалистов,  курирующих   данное  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(«Воспитательная система класса», </w:t>
      </w:r>
      <w:r>
        <w:rPr>
          <w:rStyle w:val="2"/>
          <w:rFonts w:cs="Arial Unicode MS"/>
        </w:rPr>
        <w:t>Конкурс об</w:t>
      </w:r>
      <w:r>
        <w:rPr>
          <w:rStyle w:val="2"/>
          <w:rFonts w:cs="Arial Unicode MS"/>
        </w:rPr>
        <w:softHyphen/>
        <w:t>щеобразовательных организаций, развивающих ученическое само</w:t>
      </w:r>
      <w:r>
        <w:rPr>
          <w:rStyle w:val="2"/>
          <w:rFonts w:cs="Arial Unicode MS"/>
        </w:rPr>
        <w:softHyphen/>
        <w:t>управление)</w:t>
      </w:r>
      <w:r w:rsidRPr="00734F1B">
        <w:rPr>
          <w:rFonts w:ascii="Times New Roman" w:hAnsi="Times New Roman" w:cs="Times New Roman"/>
          <w:sz w:val="28"/>
          <w:szCs w:val="28"/>
        </w:rPr>
        <w:t>.</w:t>
      </w:r>
    </w:p>
    <w:p w:rsidR="008D5A57" w:rsidRDefault="008D5A57" w:rsidP="008D5A57">
      <w:pPr>
        <w:numPr>
          <w:ilvl w:val="0"/>
          <w:numId w:val="1"/>
        </w:numPr>
        <w:tabs>
          <w:tab w:val="clear" w:pos="156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87">
        <w:rPr>
          <w:rFonts w:ascii="Times New Roman" w:hAnsi="Times New Roman" w:cs="Times New Roman"/>
          <w:sz w:val="28"/>
          <w:szCs w:val="28"/>
        </w:rPr>
        <w:t xml:space="preserve">Активизировать  участие  в  конкурсном движении  </w:t>
      </w:r>
      <w:r>
        <w:rPr>
          <w:rFonts w:ascii="Times New Roman" w:hAnsi="Times New Roman" w:cs="Times New Roman"/>
          <w:sz w:val="28"/>
          <w:szCs w:val="28"/>
        </w:rPr>
        <w:t xml:space="preserve">района и области </w:t>
      </w:r>
      <w:r w:rsidRPr="00704287">
        <w:rPr>
          <w:rFonts w:ascii="Times New Roman" w:hAnsi="Times New Roman" w:cs="Times New Roman"/>
          <w:sz w:val="28"/>
          <w:szCs w:val="28"/>
        </w:rPr>
        <w:t>по развитию ученического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A57" w:rsidRPr="00003C9C" w:rsidRDefault="008D5A57" w:rsidP="008D5A57">
      <w:pPr>
        <w:pStyle w:val="a6"/>
        <w:numPr>
          <w:ilvl w:val="0"/>
          <w:numId w:val="1"/>
        </w:numPr>
        <w:tabs>
          <w:tab w:val="clear" w:pos="1561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3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C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директора МКУ «РМЦ» С.В. Захарову.</w:t>
      </w:r>
    </w:p>
    <w:p w:rsidR="008D5A57" w:rsidRPr="009E285A" w:rsidRDefault="008D5A57" w:rsidP="008D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A57" w:rsidRDefault="008D5A57" w:rsidP="008D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57" w:rsidRPr="00704287" w:rsidRDefault="008D5A57" w:rsidP="008D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A57" w:rsidRPr="0016115F" w:rsidRDefault="008D5A57" w:rsidP="008D5A57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A57" w:rsidRDefault="008D5A57" w:rsidP="008D5A57">
      <w:pPr>
        <w:tabs>
          <w:tab w:val="left" w:pos="6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  <w:t>А.Н.Самойлов</w:t>
      </w:r>
    </w:p>
    <w:p w:rsidR="008D5A57" w:rsidRPr="0016115F" w:rsidRDefault="008D5A57" w:rsidP="008D5A5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A57" w:rsidRPr="0016115F" w:rsidRDefault="008D5A57" w:rsidP="008D5A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D5A57" w:rsidRPr="0016115F" w:rsidRDefault="008D5A57" w:rsidP="008D5A57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8D5A57" w:rsidRPr="0016115F" w:rsidRDefault="008D5A57" w:rsidP="008D5A57">
      <w:pPr>
        <w:ind w:firstLine="567"/>
        <w:rPr>
          <w:rFonts w:ascii="Times New Roman" w:hAnsi="Times New Roman" w:cs="Times New Roman"/>
          <w:szCs w:val="24"/>
        </w:rPr>
      </w:pPr>
    </w:p>
    <w:p w:rsidR="008D5A57" w:rsidRPr="0016115F" w:rsidRDefault="008D5A57" w:rsidP="008D5A57">
      <w:pPr>
        <w:ind w:firstLine="567"/>
        <w:rPr>
          <w:rFonts w:ascii="Times New Roman" w:hAnsi="Times New Roman" w:cs="Times New Roman"/>
          <w:szCs w:val="24"/>
        </w:rPr>
      </w:pPr>
    </w:p>
    <w:p w:rsidR="00C415A1" w:rsidRDefault="00C415A1"/>
    <w:sectPr w:rsidR="00C4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3078"/>
    <w:multiLevelType w:val="hybridMultilevel"/>
    <w:tmpl w:val="38BCE280"/>
    <w:lvl w:ilvl="0" w:tplc="FE468076">
      <w:start w:val="1"/>
      <w:numFmt w:val="decimal"/>
      <w:lvlText w:val="%1."/>
      <w:lvlJc w:val="left"/>
      <w:pPr>
        <w:tabs>
          <w:tab w:val="num" w:pos="1561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D5A57"/>
    <w:rsid w:val="008D5A57"/>
    <w:rsid w:val="00C4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8D5A5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5A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8D5A57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8D5A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5A57"/>
    <w:pPr>
      <w:widowControl w:val="0"/>
      <w:shd w:val="clear" w:color="auto" w:fill="FFFFFF"/>
      <w:spacing w:after="300" w:line="320" w:lineRule="exac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D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Company>UO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</cp:revision>
  <cp:lastPrinted>2015-03-03T08:57:00Z</cp:lastPrinted>
  <dcterms:created xsi:type="dcterms:W3CDTF">2015-03-03T08:55:00Z</dcterms:created>
  <dcterms:modified xsi:type="dcterms:W3CDTF">2015-03-03T08:57:00Z</dcterms:modified>
</cp:coreProperties>
</file>